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ED465E"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4725F7" w:rsidRPr="004725F7">
        <w:rPr>
          <w:rFonts w:ascii="Times New Roman" w:hAnsi="Times New Roman" w:cs="Times New Roman"/>
          <w:color w:val="000000"/>
          <w:sz w:val="28"/>
          <w:szCs w:val="28"/>
          <w:lang w:eastAsia="ru-RU" w:bidi="ru-RU"/>
        </w:rPr>
        <w:t xml:space="preserve">г. Курск ул. Мичурина д.133 </w:t>
      </w:r>
      <w:bookmarkStart w:id="0" w:name="_GoBack"/>
      <w:bookmarkEnd w:id="0"/>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5F7"/>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95C12"/>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478FE"/>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A478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78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24CF2-E459-40F4-B5AA-D5BEE0492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15239</Words>
  <Characters>86868</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17</cp:revision>
  <cp:lastPrinted>2017-09-08T05:39:00Z</cp:lastPrinted>
  <dcterms:created xsi:type="dcterms:W3CDTF">2017-08-17T08:05:00Z</dcterms:created>
  <dcterms:modified xsi:type="dcterms:W3CDTF">2017-09-08T05:39:00Z</dcterms:modified>
</cp:coreProperties>
</file>